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A" w:rsidRDefault="0041569A" w:rsidP="0041569A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9270" cy="623570"/>
            <wp:effectExtent l="19050" t="0" r="508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9A" w:rsidRDefault="0041569A" w:rsidP="004156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1569A" w:rsidRDefault="0041569A" w:rsidP="004156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1569A" w:rsidRDefault="0041569A" w:rsidP="0041569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1569A" w:rsidTr="00C30CA6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569A" w:rsidRDefault="0041569A" w:rsidP="00C30CA6"/>
        </w:tc>
      </w:tr>
    </w:tbl>
    <w:p w:rsidR="0041569A" w:rsidRPr="00510A21" w:rsidRDefault="0041569A" w:rsidP="00415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 12.2017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каловский                                       № 86-п</w:t>
      </w:r>
      <w:r>
        <w:t xml:space="preserve">    </w:t>
      </w:r>
    </w:p>
    <w:p w:rsidR="0041569A" w:rsidRPr="00C855BC" w:rsidRDefault="0041569A" w:rsidP="004156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55BC">
        <w:rPr>
          <w:rFonts w:ascii="Times New Roman" w:hAnsi="Times New Roman"/>
          <w:sz w:val="28"/>
          <w:szCs w:val="28"/>
        </w:rPr>
        <w:t>Об утверждении проекта   планировки территории и проекта  межевания территории земельного участка объекта 4256П «Сбор нефти и газа со скважины № 2705 Краснооктябрьского месторождения»</w:t>
      </w:r>
    </w:p>
    <w:p w:rsidR="0041569A" w:rsidRDefault="0041569A" w:rsidP="0041569A">
      <w:pPr>
        <w:spacing w:after="0" w:line="240" w:lineRule="auto"/>
        <w:jc w:val="center"/>
      </w:pPr>
      <w:r>
        <w:t xml:space="preserve">                   </w:t>
      </w:r>
    </w:p>
    <w:p w:rsidR="0041569A" w:rsidRDefault="0041569A" w:rsidP="0041569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0118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0D0A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640D0A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40D0A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ст.45 и 46 Градостроительного кодекса Российской Федерации,  Уставом муниципального образования Чкаловский сельсовет и протокола публичных слушаний от 17.11.2017г.,  постановляю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41569A" w:rsidRPr="00C855BC" w:rsidRDefault="0041569A" w:rsidP="0041569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855B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C855BC">
        <w:rPr>
          <w:rFonts w:ascii="Times New Roman" w:hAnsi="Times New Roman"/>
          <w:sz w:val="28"/>
          <w:szCs w:val="28"/>
        </w:rPr>
        <w:t>проект   планировки территории и проект  межевания территории земельного участка объекта ПАО «</w:t>
      </w:r>
      <w:proofErr w:type="spellStart"/>
      <w:r w:rsidRPr="00C855BC">
        <w:rPr>
          <w:rFonts w:ascii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55BC">
        <w:rPr>
          <w:rFonts w:ascii="Times New Roman" w:hAnsi="Times New Roman"/>
          <w:sz w:val="28"/>
          <w:szCs w:val="28"/>
        </w:rPr>
        <w:t xml:space="preserve"> 4256П «Сбор нефти и газа со скважины № 2705 Краснооктябрьского месторождения»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Чкаловский сельсовет,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</w:p>
    <w:p w:rsidR="0041569A" w:rsidRPr="00C855BC" w:rsidRDefault="0041569A" w:rsidP="004156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55BC">
        <w:rPr>
          <w:rFonts w:ascii="Times New Roman" w:hAnsi="Times New Roman"/>
          <w:sz w:val="28"/>
          <w:szCs w:val="28"/>
        </w:rPr>
        <w:t xml:space="preserve">  </w:t>
      </w:r>
    </w:p>
    <w:p w:rsidR="0041569A" w:rsidRPr="00510A21" w:rsidRDefault="0041569A" w:rsidP="0041569A">
      <w:pPr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>ление вступает в силу  после его подписания и подлежит официальному опубликованию.</w:t>
      </w:r>
    </w:p>
    <w:p w:rsidR="0041569A" w:rsidRDefault="0041569A" w:rsidP="0041569A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С.А.Исайчев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41569A" w:rsidRDefault="0041569A" w:rsidP="0041569A">
      <w:pPr>
        <w:ind w:left="360"/>
        <w:rPr>
          <w:rFonts w:ascii="Times New Roman" w:hAnsi="Times New Roman"/>
          <w:sz w:val="28"/>
          <w:szCs w:val="28"/>
        </w:rPr>
      </w:pPr>
    </w:p>
    <w:p w:rsidR="0041569A" w:rsidRDefault="0041569A" w:rsidP="0041569A">
      <w:pPr>
        <w:ind w:left="360"/>
        <w:rPr>
          <w:rFonts w:ascii="Times New Roman" w:hAnsi="Times New Roman"/>
          <w:sz w:val="28"/>
          <w:szCs w:val="28"/>
        </w:rPr>
      </w:pPr>
    </w:p>
    <w:p w:rsidR="0041569A" w:rsidRDefault="0041569A" w:rsidP="0041569A">
      <w:pPr>
        <w:ind w:left="360"/>
        <w:rPr>
          <w:rFonts w:ascii="Times New Roman" w:hAnsi="Times New Roman"/>
          <w:sz w:val="28"/>
          <w:szCs w:val="28"/>
        </w:rPr>
      </w:pPr>
    </w:p>
    <w:p w:rsidR="0041569A" w:rsidRPr="00FD6A3A" w:rsidRDefault="0041569A" w:rsidP="0041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3A">
        <w:rPr>
          <w:rFonts w:ascii="Times New Roman" w:hAnsi="Times New Roman"/>
          <w:sz w:val="24"/>
          <w:szCs w:val="24"/>
        </w:rPr>
        <w:t xml:space="preserve">Разослано: в дело, в прокуратуру района,  специалисту администрации </w:t>
      </w:r>
      <w:proofErr w:type="spellStart"/>
      <w:r w:rsidRPr="00FD6A3A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FD6A3A">
        <w:rPr>
          <w:rFonts w:ascii="Times New Roman" w:hAnsi="Times New Roman"/>
          <w:sz w:val="24"/>
          <w:szCs w:val="24"/>
        </w:rPr>
        <w:t xml:space="preserve"> Е.В. </w:t>
      </w:r>
    </w:p>
    <w:p w:rsidR="0041569A" w:rsidRPr="00FD6A3A" w:rsidRDefault="0041569A" w:rsidP="0041569A">
      <w:pPr>
        <w:ind w:left="360"/>
        <w:rPr>
          <w:rFonts w:ascii="Times New Roman" w:hAnsi="Times New Roman"/>
          <w:sz w:val="24"/>
          <w:szCs w:val="24"/>
        </w:rPr>
      </w:pPr>
    </w:p>
    <w:p w:rsidR="0041569A" w:rsidRDefault="0041569A" w:rsidP="0041569A">
      <w:pPr>
        <w:ind w:left="360"/>
        <w:rPr>
          <w:rFonts w:ascii="Times New Roman" w:hAnsi="Times New Roman"/>
          <w:sz w:val="28"/>
          <w:szCs w:val="28"/>
        </w:rPr>
      </w:pPr>
    </w:p>
    <w:p w:rsidR="005629BA" w:rsidRDefault="0041569A"/>
    <w:sectPr w:rsidR="0056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569A"/>
    <w:rsid w:val="00040976"/>
    <w:rsid w:val="0041569A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2017-12-26T11:34:00Z</dcterms:created>
  <dcterms:modified xsi:type="dcterms:W3CDTF">2017-12-26T11:34:00Z</dcterms:modified>
</cp:coreProperties>
</file>